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11" w:rsidRPr="00FE79E5" w:rsidRDefault="00A12367" w:rsidP="000C36EA">
      <w:pPr>
        <w:spacing w:line="0" w:lineRule="atLeast"/>
        <w:jc w:val="center"/>
        <w:outlineLvl w:val="2"/>
        <w:rPr>
          <w:rFonts w:eastAsia="Times New Roman" w:cs="Times New Roman"/>
          <w:b/>
          <w:bCs/>
          <w:color w:val="000000"/>
          <w:sz w:val="32"/>
          <w:szCs w:val="32"/>
        </w:rPr>
      </w:pPr>
      <w:r w:rsidRPr="00FE79E5">
        <w:rPr>
          <w:rFonts w:eastAsia="Times New Roman" w:cs="Times New Roman"/>
          <w:b/>
          <w:bCs/>
          <w:color w:val="000000"/>
          <w:sz w:val="32"/>
          <w:szCs w:val="32"/>
        </w:rPr>
        <w:fldChar w:fldCharType="begin"/>
      </w:r>
      <w:r w:rsidR="00953011" w:rsidRPr="00FE79E5">
        <w:rPr>
          <w:rFonts w:eastAsia="Times New Roman" w:cs="Times New Roman"/>
          <w:b/>
          <w:bCs/>
          <w:color w:val="000000"/>
          <w:sz w:val="32"/>
          <w:szCs w:val="32"/>
        </w:rPr>
        <w:instrText xml:space="preserve"> HYPERLINK "http://teknoogle.blogspot.com.tr/2009/10/newton-ve-newton-tipi-olmayan-akskanlar.html" </w:instrText>
      </w:r>
      <w:r w:rsidRPr="00FE79E5">
        <w:rPr>
          <w:rFonts w:eastAsia="Times New Roman" w:cs="Times New Roman"/>
          <w:b/>
          <w:bCs/>
          <w:color w:val="000000"/>
          <w:sz w:val="32"/>
          <w:szCs w:val="32"/>
        </w:rPr>
        <w:fldChar w:fldCharType="separate"/>
      </w:r>
      <w:r w:rsidR="00953011" w:rsidRPr="00FE79E5">
        <w:rPr>
          <w:rFonts w:eastAsia="Times New Roman" w:cs="Times New Roman"/>
          <w:b/>
          <w:bCs/>
          <w:color w:val="000000"/>
          <w:sz w:val="32"/>
          <w:szCs w:val="32"/>
        </w:rPr>
        <w:t>Newton ve Newton Tipi Olmayan Akışkanlar ve Özellikleri</w:t>
      </w:r>
      <w:r w:rsidRPr="00FE79E5">
        <w:rPr>
          <w:rFonts w:eastAsia="Times New Roman" w:cs="Times New Roman"/>
          <w:b/>
          <w:bCs/>
          <w:color w:val="000000"/>
          <w:sz w:val="32"/>
          <w:szCs w:val="32"/>
        </w:rPr>
        <w:fldChar w:fldCharType="end"/>
      </w:r>
    </w:p>
    <w:p w:rsidR="00FE79E5" w:rsidRDefault="00FE79E5" w:rsidP="000C36EA">
      <w:pPr>
        <w:spacing w:line="0" w:lineRule="atLeast"/>
        <w:rPr>
          <w:rFonts w:eastAsia="Times New Roman" w:cs="Times New Roman"/>
          <w:b/>
          <w:bCs/>
          <w:color w:val="333333"/>
        </w:rPr>
      </w:pPr>
    </w:p>
    <w:p w:rsidR="00E02039" w:rsidRPr="00942C3C" w:rsidRDefault="00953011" w:rsidP="000C36EA">
      <w:pPr>
        <w:spacing w:line="0" w:lineRule="atLeast"/>
        <w:rPr>
          <w:rFonts w:eastAsia="Times New Roman" w:cs="Times New Roman"/>
          <w:color w:val="333333"/>
        </w:rPr>
      </w:pPr>
      <w:r w:rsidRPr="00942C3C">
        <w:rPr>
          <w:rFonts w:eastAsia="Times New Roman" w:cs="Times New Roman"/>
          <w:b/>
          <w:bCs/>
          <w:color w:val="333333"/>
        </w:rPr>
        <w:t>Newton Tipi Akışkanlar ve Özellikleri</w:t>
      </w:r>
      <w:r w:rsidRPr="00942C3C">
        <w:rPr>
          <w:rFonts w:eastAsia="Times New Roman" w:cs="Times New Roman"/>
          <w:color w:val="333333"/>
        </w:rPr>
        <w:br/>
      </w:r>
    </w:p>
    <w:p w:rsidR="00EE298D" w:rsidRDefault="00E02039" w:rsidP="000C36EA">
      <w:pPr>
        <w:spacing w:line="0" w:lineRule="atLeast"/>
        <w:ind w:firstLine="708"/>
        <w:jc w:val="both"/>
        <w:rPr>
          <w:rFonts w:cs="Times New Roman"/>
          <w:color w:val="545454"/>
          <w:shd w:val="clear" w:color="auto" w:fill="FFFFFF"/>
        </w:rPr>
      </w:pPr>
      <w:r w:rsidRPr="00942C3C">
        <w:rPr>
          <w:rFonts w:eastAsia="Times New Roman" w:cs="Times New Roman"/>
          <w:bCs/>
          <w:color w:val="333333"/>
        </w:rPr>
        <w:t>Newton tipi akışkanl</w:t>
      </w:r>
      <w:r w:rsidR="00953011" w:rsidRPr="00942C3C">
        <w:rPr>
          <w:rFonts w:eastAsia="Times New Roman" w:cs="Times New Roman"/>
          <w:bCs/>
          <w:color w:val="333333"/>
        </w:rPr>
        <w:t xml:space="preserve">arın </w:t>
      </w:r>
      <w:proofErr w:type="spellStart"/>
      <w:r w:rsidR="00953011" w:rsidRPr="00942C3C">
        <w:rPr>
          <w:rFonts w:eastAsia="Times New Roman" w:cs="Times New Roman"/>
          <w:bCs/>
          <w:color w:val="333333"/>
        </w:rPr>
        <w:t>defermasyon</w:t>
      </w:r>
      <w:proofErr w:type="spellEnd"/>
      <w:r w:rsidR="00942C3C" w:rsidRPr="00942C3C">
        <w:rPr>
          <w:rFonts w:eastAsia="Times New Roman" w:cs="Times New Roman"/>
          <w:bCs/>
          <w:color w:val="333333"/>
        </w:rPr>
        <w:t xml:space="preserve"> (bozulma)</w:t>
      </w:r>
      <w:r w:rsidR="00953011" w:rsidRPr="00942C3C">
        <w:rPr>
          <w:rFonts w:eastAsia="Times New Roman" w:cs="Times New Roman"/>
          <w:bCs/>
          <w:color w:val="333333"/>
        </w:rPr>
        <w:t xml:space="preserve"> hızı kayma gerilmesi ile doğru orantılı olup </w:t>
      </w:r>
      <w:proofErr w:type="spellStart"/>
      <w:r w:rsidR="00953011" w:rsidRPr="00942C3C">
        <w:rPr>
          <w:rFonts w:eastAsia="Times New Roman" w:cs="Times New Roman"/>
          <w:bCs/>
          <w:color w:val="333333"/>
        </w:rPr>
        <w:t>vizkozitesi</w:t>
      </w:r>
      <w:proofErr w:type="spellEnd"/>
      <w:r w:rsidR="00953011" w:rsidRPr="00942C3C">
        <w:rPr>
          <w:rFonts w:eastAsia="Times New Roman" w:cs="Times New Roman"/>
          <w:bCs/>
          <w:color w:val="333333"/>
        </w:rPr>
        <w:t xml:space="preserve"> sabittir.</w:t>
      </w:r>
      <w:r w:rsidR="00942C3C" w:rsidRPr="00942C3C">
        <w:rPr>
          <w:rFonts w:eastAsia="Times New Roman" w:cs="Times New Roman"/>
          <w:bCs/>
          <w:color w:val="333333"/>
        </w:rPr>
        <w:t xml:space="preserve"> </w:t>
      </w:r>
      <w:r w:rsidR="00942C3C" w:rsidRPr="00942C3C">
        <w:rPr>
          <w:rStyle w:val="Vurgu"/>
          <w:rFonts w:cs="Times New Roman"/>
          <w:b/>
          <w:bCs/>
          <w:i w:val="0"/>
          <w:iCs w:val="0"/>
          <w:color w:val="6A6A6A"/>
          <w:u w:val="single"/>
          <w:shd w:val="clear" w:color="auto" w:fill="FFFFFF"/>
        </w:rPr>
        <w:t>Viskozite</w:t>
      </w:r>
      <w:r w:rsidR="00942C3C" w:rsidRPr="00942C3C">
        <w:rPr>
          <w:rFonts w:cs="Times New Roman"/>
          <w:color w:val="545454"/>
          <w:shd w:val="clear" w:color="auto" w:fill="FFFFFF"/>
        </w:rPr>
        <w:t> bir sıvının kaymaya karşı gösterdiği direnç ve akışkanın akabilme yeteneğidir</w:t>
      </w:r>
      <w:r w:rsidR="00EE298D">
        <w:rPr>
          <w:rFonts w:cs="Times New Roman"/>
          <w:color w:val="545454"/>
          <w:shd w:val="clear" w:color="auto" w:fill="FFFFFF"/>
        </w:rPr>
        <w:t>.</w:t>
      </w:r>
    </w:p>
    <w:p w:rsidR="00EE298D" w:rsidRDefault="00953011" w:rsidP="000C36EA">
      <w:pPr>
        <w:spacing w:line="0" w:lineRule="atLeast"/>
        <w:ind w:firstLine="708"/>
        <w:rPr>
          <w:rFonts w:eastAsia="Times New Roman" w:cs="Times New Roman"/>
          <w:color w:val="333333"/>
        </w:rPr>
      </w:pPr>
      <w:r w:rsidRPr="00942C3C">
        <w:rPr>
          <w:rFonts w:eastAsia="Times New Roman" w:cs="Times New Roman"/>
          <w:color w:val="333333"/>
        </w:rPr>
        <w:br/>
      </w:r>
      <w:r w:rsidRPr="00942C3C">
        <w:rPr>
          <w:rFonts w:eastAsia="Times New Roman" w:cs="Times New Roman"/>
          <w:b/>
          <w:bCs/>
          <w:color w:val="333333"/>
        </w:rPr>
        <w:t>Newton Tipi Olmayan Akışkanlar ve Özellikleri</w:t>
      </w:r>
      <w:r w:rsidRPr="00942C3C">
        <w:rPr>
          <w:rFonts w:eastAsia="Times New Roman" w:cs="Times New Roman"/>
          <w:color w:val="333333"/>
        </w:rPr>
        <w:br/>
      </w:r>
    </w:p>
    <w:p w:rsidR="00E02039" w:rsidRPr="00EE298D" w:rsidRDefault="00FE79E5" w:rsidP="000C36EA">
      <w:pPr>
        <w:spacing w:line="0" w:lineRule="atLeast"/>
        <w:ind w:firstLine="708"/>
        <w:jc w:val="both"/>
        <w:rPr>
          <w:rFonts w:eastAsia="Times New Roman" w:cs="Times New Roman"/>
          <w:color w:val="333333"/>
        </w:rPr>
      </w:pPr>
      <w:r w:rsidRPr="00EE298D">
        <w:rPr>
          <w:rFonts w:cs="Times New Roman"/>
          <w:color w:val="333333"/>
          <w:shd w:val="clear" w:color="auto" w:fill="FFFFFF"/>
        </w:rPr>
        <w:t>Bu akışkanların viskozitesi kaymanın hızına ve zamana göre değişebilir. </w:t>
      </w:r>
      <w:r w:rsidR="00953011" w:rsidRPr="00EE298D">
        <w:rPr>
          <w:rFonts w:eastAsia="Times New Roman" w:cs="Times New Roman"/>
          <w:color w:val="333333"/>
        </w:rPr>
        <w:t>Newton tipi olmayan akışkanlar için; kayma gerilmesi ile deformasyon hızı arasındaki oran doğrusal değildir. Görünür viskozitenin deformasyon hızı ile artış gö</w:t>
      </w:r>
      <w:r w:rsidR="00E02039" w:rsidRPr="00EE298D">
        <w:rPr>
          <w:rFonts w:eastAsia="Times New Roman" w:cs="Times New Roman"/>
          <w:color w:val="333333"/>
        </w:rPr>
        <w:t>s</w:t>
      </w:r>
      <w:r w:rsidR="00953011" w:rsidRPr="00EE298D">
        <w:rPr>
          <w:rFonts w:eastAsia="Times New Roman" w:cs="Times New Roman"/>
          <w:color w:val="333333"/>
        </w:rPr>
        <w:t xml:space="preserve">terdiği (süspansiyon halindeki nişasta veya kum gibi) akışkanlara </w:t>
      </w:r>
      <w:proofErr w:type="spellStart"/>
      <w:r w:rsidR="00953011" w:rsidRPr="00EE298D">
        <w:rPr>
          <w:rFonts w:eastAsia="Times New Roman" w:cs="Times New Roman"/>
          <w:color w:val="333333"/>
        </w:rPr>
        <w:t>dilatant</w:t>
      </w:r>
      <w:proofErr w:type="spellEnd"/>
      <w:r w:rsidR="00953011" w:rsidRPr="00EE298D">
        <w:rPr>
          <w:rFonts w:eastAsia="Times New Roman" w:cs="Times New Roman"/>
          <w:color w:val="333333"/>
        </w:rPr>
        <w:t xml:space="preserve"> v</w:t>
      </w:r>
      <w:r w:rsidR="00E02039" w:rsidRPr="00EE298D">
        <w:rPr>
          <w:rFonts w:eastAsia="Times New Roman" w:cs="Times New Roman"/>
          <w:color w:val="333333"/>
        </w:rPr>
        <w:t>eya kalınlaşan akışkanlar denir.</w:t>
      </w:r>
    </w:p>
    <w:p w:rsidR="002E1F0E" w:rsidRPr="00EE298D" w:rsidRDefault="00953011" w:rsidP="000C36EA">
      <w:pPr>
        <w:pStyle w:val="Balk2"/>
        <w:shd w:val="clear" w:color="auto" w:fill="FFFFFF"/>
        <w:spacing w:before="0" w:line="0" w:lineRule="atLeast"/>
        <w:jc w:val="both"/>
        <w:textAlignment w:val="baseline"/>
        <w:rPr>
          <w:rFonts w:ascii="Arial Narrow" w:hAnsi="Arial Narrow"/>
          <w:b w:val="0"/>
          <w:bCs w:val="0"/>
          <w:color w:val="auto"/>
          <w:sz w:val="29"/>
          <w:szCs w:val="29"/>
        </w:rPr>
      </w:pPr>
      <w:r w:rsidRPr="00942C3C">
        <w:rPr>
          <w:rFonts w:eastAsia="Times New Roman" w:cs="Times New Roman"/>
          <w:color w:val="333333"/>
        </w:rPr>
        <w:br/>
      </w:r>
      <w:proofErr w:type="spellStart"/>
      <w:r w:rsidR="002E1F0E" w:rsidRPr="00EE298D">
        <w:rPr>
          <w:rStyle w:val="Vurgu"/>
          <w:rFonts w:ascii="inherit" w:hAnsi="inherit"/>
          <w:color w:val="auto"/>
          <w:sz w:val="30"/>
          <w:szCs w:val="30"/>
          <w:bdr w:val="none" w:sz="0" w:space="0" w:color="auto" w:frame="1"/>
        </w:rPr>
        <w:t>Dilatant</w:t>
      </w:r>
      <w:proofErr w:type="spellEnd"/>
      <w:r w:rsidR="002E1F0E" w:rsidRPr="00EE298D">
        <w:rPr>
          <w:rStyle w:val="Vurgu"/>
          <w:rFonts w:ascii="inherit" w:hAnsi="inherit"/>
          <w:color w:val="auto"/>
          <w:sz w:val="30"/>
          <w:szCs w:val="30"/>
          <w:bdr w:val="none" w:sz="0" w:space="0" w:color="auto" w:frame="1"/>
        </w:rPr>
        <w:t xml:space="preserve"> Akışkanlar</w:t>
      </w:r>
    </w:p>
    <w:p w:rsidR="002E1F0E" w:rsidRDefault="002E1F0E" w:rsidP="000C36EA">
      <w:pPr>
        <w:spacing w:line="0" w:lineRule="atLeast"/>
      </w:pPr>
    </w:p>
    <w:p w:rsidR="002E1F0E" w:rsidRPr="00EE298D" w:rsidRDefault="002E1F0E" w:rsidP="000C36EA">
      <w:pPr>
        <w:shd w:val="clear" w:color="auto" w:fill="FFFFFF"/>
        <w:spacing w:line="0" w:lineRule="atLeast"/>
        <w:ind w:firstLine="708"/>
        <w:jc w:val="both"/>
        <w:textAlignment w:val="baseline"/>
        <w:rPr>
          <w:rFonts w:cs="Times New Roman"/>
          <w:color w:val="333333"/>
        </w:rPr>
      </w:pPr>
      <w:r w:rsidRPr="00EE298D">
        <w:rPr>
          <w:rFonts w:cs="Times New Roman"/>
          <w:color w:val="333333"/>
          <w:bdr w:val="none" w:sz="0" w:space="0" w:color="auto" w:frame="1"/>
        </w:rPr>
        <w:t xml:space="preserve">Bu akışkan tipinde ise kayma hızı arttıkça akışkanın viskozitesi artar. Nişasta solüsyonu buna çok iyi bir örnektir. Eğer evinizde mısır nişastasını su ile karıştırırsanız bırakılınca sıvı olan bu kıvamı karışım herhangi bir hızlı darbede katılaşan bir hal alır. Sporda koruma giysilerinde, </w:t>
      </w:r>
      <w:proofErr w:type="spellStart"/>
      <w:r w:rsidRPr="00EE298D">
        <w:rPr>
          <w:rFonts w:cs="Times New Roman"/>
          <w:color w:val="333333"/>
          <w:bdr w:val="none" w:sz="0" w:space="0" w:color="auto" w:frame="1"/>
        </w:rPr>
        <w:t>motorsiklet</w:t>
      </w:r>
      <w:proofErr w:type="spellEnd"/>
      <w:r w:rsidRPr="00EE298D">
        <w:rPr>
          <w:rFonts w:cs="Times New Roman"/>
          <w:color w:val="333333"/>
          <w:bdr w:val="none" w:sz="0" w:space="0" w:color="auto" w:frame="1"/>
        </w:rPr>
        <w:t xml:space="preserve"> koruma kasklarında kullanılırlar. </w:t>
      </w:r>
    </w:p>
    <w:p w:rsidR="003F3353" w:rsidRDefault="003F3353" w:rsidP="000C36EA">
      <w:pPr>
        <w:spacing w:line="0" w:lineRule="atLeast"/>
        <w:rPr>
          <w:rFonts w:eastAsia="Times New Roman" w:cs="Times New Roman"/>
          <w:color w:val="333333"/>
        </w:rPr>
      </w:pPr>
    </w:p>
    <w:p w:rsidR="003F3353" w:rsidRDefault="003F3353" w:rsidP="000C36EA">
      <w:pPr>
        <w:spacing w:line="0" w:lineRule="atLeast"/>
        <w:rPr>
          <w:rFonts w:eastAsia="Times New Roman" w:cs="Times New Roman"/>
          <w:color w:val="333333"/>
        </w:rPr>
      </w:pPr>
      <w:r w:rsidRPr="003F3353">
        <w:rPr>
          <w:rFonts w:eastAsia="Times New Roman" w:cs="Times New Roman"/>
          <w:noProof/>
          <w:color w:val="333333"/>
        </w:rPr>
        <w:drawing>
          <wp:inline distT="0" distB="0" distL="0" distR="0">
            <wp:extent cx="5760720" cy="3231515"/>
            <wp:effectExtent l="19050" t="0" r="0" b="0"/>
            <wp:docPr id="6" name="1 Resim" descr="turuncumad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uncumadde.jpg"/>
                    <pic:cNvPicPr/>
                  </pic:nvPicPr>
                  <pic:blipFill>
                    <a:blip r:embed="rId5" cstate="print"/>
                    <a:stretch>
                      <a:fillRect/>
                    </a:stretch>
                  </pic:blipFill>
                  <pic:spPr>
                    <a:xfrm>
                      <a:off x="0" y="0"/>
                      <a:ext cx="5760720" cy="3231515"/>
                    </a:xfrm>
                    <a:prstGeom prst="rect">
                      <a:avLst/>
                    </a:prstGeom>
                  </pic:spPr>
                </pic:pic>
              </a:graphicData>
            </a:graphic>
          </wp:inline>
        </w:drawing>
      </w:r>
    </w:p>
    <w:p w:rsidR="000C36EA" w:rsidRDefault="000C36EA" w:rsidP="000C36EA">
      <w:pPr>
        <w:spacing w:line="0" w:lineRule="atLeast"/>
        <w:rPr>
          <w:rFonts w:eastAsia="Times New Roman" w:cs="Times New Roman"/>
          <w:color w:val="333333"/>
        </w:rPr>
      </w:pPr>
      <w:r>
        <w:rPr>
          <w:rFonts w:eastAsia="Times New Roman" w:cs="Times New Roman"/>
          <w:noProof/>
          <w:color w:val="333333"/>
        </w:rPr>
        <w:lastRenderedPageBreak/>
        <w:drawing>
          <wp:inline distT="0" distB="0" distL="0" distR="0">
            <wp:extent cx="2857500" cy="2590800"/>
            <wp:effectExtent l="19050" t="0" r="0" b="0"/>
            <wp:docPr id="1" name="0 Resim" descr="dilatant sıvı eldiv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latant sıvı eldiven.png"/>
                    <pic:cNvPicPr/>
                  </pic:nvPicPr>
                  <pic:blipFill>
                    <a:blip r:embed="rId6" cstate="print"/>
                    <a:stretch>
                      <a:fillRect/>
                    </a:stretch>
                  </pic:blipFill>
                  <pic:spPr>
                    <a:xfrm>
                      <a:off x="0" y="0"/>
                      <a:ext cx="2857500" cy="2590800"/>
                    </a:xfrm>
                    <a:prstGeom prst="rect">
                      <a:avLst/>
                    </a:prstGeom>
                  </pic:spPr>
                </pic:pic>
              </a:graphicData>
            </a:graphic>
          </wp:inline>
        </w:drawing>
      </w:r>
      <w:r>
        <w:rPr>
          <w:rFonts w:eastAsia="Times New Roman" w:cs="Times New Roman"/>
          <w:color w:val="333333"/>
        </w:rPr>
        <w:t xml:space="preserve"> </w:t>
      </w:r>
    </w:p>
    <w:p w:rsidR="003F3353" w:rsidRDefault="003F3353" w:rsidP="000C36EA">
      <w:pPr>
        <w:spacing w:line="0" w:lineRule="atLeast"/>
        <w:rPr>
          <w:rFonts w:eastAsia="Times New Roman" w:cs="Times New Roman"/>
          <w:color w:val="333333"/>
        </w:rPr>
      </w:pPr>
    </w:p>
    <w:p w:rsidR="000C36EA" w:rsidRDefault="000C36EA" w:rsidP="000C36EA">
      <w:pPr>
        <w:spacing w:line="0" w:lineRule="atLeast"/>
        <w:rPr>
          <w:rFonts w:eastAsia="Times New Roman" w:cs="Times New Roman"/>
          <w:color w:val="333333"/>
        </w:rPr>
      </w:pPr>
      <w:r>
        <w:rPr>
          <w:rFonts w:eastAsia="Times New Roman" w:cs="Times New Roman"/>
          <w:noProof/>
          <w:color w:val="333333"/>
        </w:rPr>
        <w:drawing>
          <wp:inline distT="0" distB="0" distL="0" distR="0">
            <wp:extent cx="5760720" cy="3241675"/>
            <wp:effectExtent l="19050" t="0" r="0" b="0"/>
            <wp:docPr id="3" name="2 Resim" descr="su-gibi-bir-akiskanin-uzerinde-yurumek-mumkun-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ibi-bir-akiskanin-uzerinde-yurumek-mumkun-mu.jpg"/>
                    <pic:cNvPicPr/>
                  </pic:nvPicPr>
                  <pic:blipFill>
                    <a:blip r:embed="rId7" cstate="print"/>
                    <a:stretch>
                      <a:fillRect/>
                    </a:stretch>
                  </pic:blipFill>
                  <pic:spPr>
                    <a:xfrm>
                      <a:off x="0" y="0"/>
                      <a:ext cx="5760720" cy="3241675"/>
                    </a:xfrm>
                    <a:prstGeom prst="rect">
                      <a:avLst/>
                    </a:prstGeom>
                  </pic:spPr>
                </pic:pic>
              </a:graphicData>
            </a:graphic>
          </wp:inline>
        </w:drawing>
      </w:r>
    </w:p>
    <w:p w:rsidR="000C36EA" w:rsidRDefault="003F3353" w:rsidP="000C36EA">
      <w:pPr>
        <w:spacing w:line="0" w:lineRule="atLeast"/>
        <w:rPr>
          <w:rFonts w:eastAsia="Times New Roman" w:cs="Times New Roman"/>
          <w:color w:val="333333"/>
        </w:rPr>
      </w:pPr>
      <w:r>
        <w:rPr>
          <w:rFonts w:eastAsia="Times New Roman" w:cs="Times New Roman"/>
          <w:noProof/>
          <w:color w:val="333333"/>
        </w:rPr>
        <w:lastRenderedPageBreak/>
        <w:drawing>
          <wp:inline distT="0" distB="0" distL="0" distR="0">
            <wp:extent cx="5760720" cy="4065270"/>
            <wp:effectExtent l="19050" t="0" r="0" b="0"/>
            <wp:docPr id="4" name="3 Resim" descr="hav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uz.jpg"/>
                    <pic:cNvPicPr/>
                  </pic:nvPicPr>
                  <pic:blipFill>
                    <a:blip r:embed="rId8" cstate="print"/>
                    <a:stretch>
                      <a:fillRect/>
                    </a:stretch>
                  </pic:blipFill>
                  <pic:spPr>
                    <a:xfrm>
                      <a:off x="0" y="0"/>
                      <a:ext cx="5760720" cy="4065270"/>
                    </a:xfrm>
                    <a:prstGeom prst="rect">
                      <a:avLst/>
                    </a:prstGeom>
                  </pic:spPr>
                </pic:pic>
              </a:graphicData>
            </a:graphic>
          </wp:inline>
        </w:drawing>
      </w:r>
    </w:p>
    <w:p w:rsidR="00953011" w:rsidRDefault="00953011" w:rsidP="000C36EA">
      <w:pPr>
        <w:spacing w:line="0" w:lineRule="atLeast"/>
        <w:rPr>
          <w:rFonts w:eastAsia="Times New Roman" w:cs="Times New Roman"/>
          <w:color w:val="333333"/>
        </w:rPr>
      </w:pPr>
    </w:p>
    <w:p w:rsidR="001D453C" w:rsidRDefault="001D453C" w:rsidP="000C36EA">
      <w:pPr>
        <w:spacing w:line="0" w:lineRule="atLeast"/>
        <w:rPr>
          <w:rFonts w:eastAsia="Times New Roman" w:cs="Times New Roman"/>
          <w:color w:val="333333"/>
        </w:rPr>
      </w:pPr>
    </w:p>
    <w:p w:rsidR="001D453C" w:rsidRDefault="001D453C" w:rsidP="000C36EA">
      <w:pPr>
        <w:spacing w:line="0" w:lineRule="atLeast"/>
        <w:rPr>
          <w:rFonts w:eastAsia="Times New Roman" w:cs="Times New Roman"/>
          <w:color w:val="333333"/>
        </w:rPr>
      </w:pPr>
    </w:p>
    <w:p w:rsidR="001D453C" w:rsidRDefault="001D453C" w:rsidP="000C36EA">
      <w:pPr>
        <w:spacing w:line="0" w:lineRule="atLeast"/>
        <w:rPr>
          <w:rFonts w:eastAsia="Times New Roman" w:cs="Times New Roman"/>
          <w:color w:val="333333"/>
        </w:rPr>
      </w:pPr>
    </w:p>
    <w:p w:rsidR="001D453C" w:rsidRDefault="001D453C" w:rsidP="001D453C">
      <w:pPr>
        <w:autoSpaceDE w:val="0"/>
        <w:autoSpaceDN w:val="0"/>
        <w:adjustRightInd w:val="0"/>
        <w:rPr>
          <w:rFonts w:ascii="Arial" w:hAnsi="Arial" w:cs="Arial"/>
          <w:sz w:val="20"/>
          <w:szCs w:val="20"/>
        </w:rPr>
      </w:pPr>
      <w:r>
        <w:rPr>
          <w:rFonts w:ascii="Arial" w:hAnsi="Arial" w:cs="Arial"/>
          <w:sz w:val="20"/>
          <w:szCs w:val="20"/>
        </w:rPr>
        <w:t xml:space="preserve">Sıvı üzerinde yürümek günlük hayatta </w:t>
      </w:r>
      <w:proofErr w:type="spellStart"/>
      <w:r>
        <w:rPr>
          <w:rFonts w:ascii="Arial" w:hAnsi="Arial" w:cs="Arial"/>
          <w:sz w:val="20"/>
          <w:szCs w:val="20"/>
        </w:rPr>
        <w:t>karsılasılan</w:t>
      </w:r>
      <w:proofErr w:type="spellEnd"/>
      <w:r>
        <w:rPr>
          <w:rFonts w:ascii="Arial" w:hAnsi="Arial" w:cs="Arial"/>
          <w:sz w:val="20"/>
          <w:szCs w:val="20"/>
        </w:rPr>
        <w:t xml:space="preserve"> bir durum </w:t>
      </w:r>
      <w:proofErr w:type="spellStart"/>
      <w:r>
        <w:rPr>
          <w:rFonts w:ascii="Arial" w:hAnsi="Arial" w:cs="Arial"/>
          <w:sz w:val="20"/>
          <w:szCs w:val="20"/>
        </w:rPr>
        <w:t>degildir</w:t>
      </w:r>
      <w:proofErr w:type="spellEnd"/>
      <w:proofErr w:type="gramStart"/>
      <w:r>
        <w:rPr>
          <w:rFonts w:ascii="Arial" w:hAnsi="Arial" w:cs="Arial"/>
          <w:sz w:val="20"/>
          <w:szCs w:val="20"/>
        </w:rPr>
        <w:t>..</w:t>
      </w:r>
      <w:proofErr w:type="gramEnd"/>
      <w:r>
        <w:rPr>
          <w:rFonts w:ascii="Arial" w:hAnsi="Arial" w:cs="Arial"/>
          <w:sz w:val="20"/>
          <w:szCs w:val="20"/>
        </w:rPr>
        <w:t xml:space="preserve">Bunun mümkün </w:t>
      </w:r>
      <w:proofErr w:type="spellStart"/>
      <w:r>
        <w:rPr>
          <w:rFonts w:ascii="Arial" w:hAnsi="Arial" w:cs="Arial"/>
          <w:sz w:val="20"/>
          <w:szCs w:val="20"/>
        </w:rPr>
        <w:t>oldugu</w:t>
      </w:r>
      <w:proofErr w:type="spellEnd"/>
      <w:r>
        <w:rPr>
          <w:rFonts w:ascii="Arial" w:hAnsi="Arial" w:cs="Arial"/>
          <w:sz w:val="20"/>
          <w:szCs w:val="20"/>
        </w:rPr>
        <w:t xml:space="preserve"> da pek</w:t>
      </w:r>
    </w:p>
    <w:p w:rsidR="001D453C" w:rsidRDefault="001D453C" w:rsidP="001D453C">
      <w:pPr>
        <w:autoSpaceDE w:val="0"/>
        <w:autoSpaceDN w:val="0"/>
        <w:adjustRightInd w:val="0"/>
        <w:rPr>
          <w:rFonts w:ascii="Arial" w:hAnsi="Arial" w:cs="Arial"/>
          <w:sz w:val="20"/>
          <w:szCs w:val="20"/>
        </w:rPr>
      </w:pPr>
      <w:proofErr w:type="gramStart"/>
      <w:r>
        <w:rPr>
          <w:rFonts w:ascii="Arial" w:hAnsi="Arial" w:cs="Arial"/>
          <w:sz w:val="20"/>
          <w:szCs w:val="20"/>
        </w:rPr>
        <w:t>bilinmemektedir</w:t>
      </w:r>
      <w:proofErr w:type="gramEnd"/>
      <w:r>
        <w:rPr>
          <w:rFonts w:ascii="Arial" w:hAnsi="Arial" w:cs="Arial"/>
          <w:sz w:val="20"/>
          <w:szCs w:val="20"/>
        </w:rPr>
        <w:t xml:space="preserve">. Newton’un </w:t>
      </w:r>
      <w:proofErr w:type="spellStart"/>
      <w:r>
        <w:rPr>
          <w:rFonts w:ascii="Arial" w:hAnsi="Arial" w:cs="Arial"/>
          <w:sz w:val="20"/>
          <w:szCs w:val="20"/>
        </w:rPr>
        <w:t>akıskanlar</w:t>
      </w:r>
      <w:proofErr w:type="spellEnd"/>
      <w:r>
        <w:rPr>
          <w:rFonts w:ascii="Arial" w:hAnsi="Arial" w:cs="Arial"/>
          <w:sz w:val="20"/>
          <w:szCs w:val="20"/>
        </w:rPr>
        <w:t xml:space="preserve"> </w:t>
      </w:r>
      <w:proofErr w:type="spellStart"/>
      <w:r>
        <w:rPr>
          <w:rFonts w:ascii="Arial" w:hAnsi="Arial" w:cs="Arial"/>
          <w:sz w:val="20"/>
          <w:szCs w:val="20"/>
        </w:rPr>
        <w:t>dinamigine</w:t>
      </w:r>
      <w:proofErr w:type="spellEnd"/>
      <w:r>
        <w:rPr>
          <w:rFonts w:ascii="Arial" w:hAnsi="Arial" w:cs="Arial"/>
          <w:sz w:val="20"/>
          <w:szCs w:val="20"/>
        </w:rPr>
        <w:t xml:space="preserve"> aykırı davranan sıvılar kullanılarak bu mümkün</w:t>
      </w:r>
    </w:p>
    <w:p w:rsidR="001D453C" w:rsidRPr="00942C3C" w:rsidRDefault="001D453C" w:rsidP="001D453C">
      <w:pPr>
        <w:spacing w:line="0" w:lineRule="atLeast"/>
        <w:rPr>
          <w:rFonts w:eastAsia="Times New Roman" w:cs="Times New Roman"/>
          <w:color w:val="333333"/>
        </w:rPr>
      </w:pPr>
      <w:proofErr w:type="gramStart"/>
      <w:r>
        <w:rPr>
          <w:rFonts w:ascii="Arial" w:hAnsi="Arial" w:cs="Arial"/>
          <w:sz w:val="20"/>
          <w:szCs w:val="20"/>
        </w:rPr>
        <w:t>kullanılabilir.</w:t>
      </w:r>
      <w:proofErr w:type="spellStart"/>
      <w:r>
        <w:rPr>
          <w:rFonts w:ascii="Arial" w:hAnsi="Arial" w:cs="Arial"/>
          <w:sz w:val="20"/>
          <w:szCs w:val="20"/>
        </w:rPr>
        <w:t>Nisasta</w:t>
      </w:r>
      <w:proofErr w:type="spellEnd"/>
      <w:proofErr w:type="gramEnd"/>
      <w:r>
        <w:rPr>
          <w:rFonts w:ascii="Arial" w:hAnsi="Arial" w:cs="Arial"/>
          <w:sz w:val="20"/>
          <w:szCs w:val="20"/>
        </w:rPr>
        <w:t xml:space="preserve"> ve su </w:t>
      </w:r>
      <w:proofErr w:type="spellStart"/>
      <w:r>
        <w:rPr>
          <w:rFonts w:ascii="Arial" w:hAnsi="Arial" w:cs="Arial"/>
          <w:sz w:val="20"/>
          <w:szCs w:val="20"/>
        </w:rPr>
        <w:t>karısımından</w:t>
      </w:r>
      <w:proofErr w:type="spellEnd"/>
      <w:r>
        <w:rPr>
          <w:rFonts w:ascii="Arial" w:hAnsi="Arial" w:cs="Arial"/>
          <w:sz w:val="20"/>
          <w:szCs w:val="20"/>
        </w:rPr>
        <w:t xml:space="preserve"> hazırlanan sıvı bir </w:t>
      </w:r>
      <w:proofErr w:type="spellStart"/>
      <w:r>
        <w:rPr>
          <w:rFonts w:ascii="Arial" w:hAnsi="Arial" w:cs="Arial"/>
          <w:sz w:val="20"/>
          <w:szCs w:val="20"/>
        </w:rPr>
        <w:t>havuzçuga</w:t>
      </w:r>
      <w:proofErr w:type="spellEnd"/>
      <w:r>
        <w:rPr>
          <w:rFonts w:ascii="Arial" w:hAnsi="Arial" w:cs="Arial"/>
          <w:sz w:val="20"/>
          <w:szCs w:val="20"/>
        </w:rPr>
        <w:t xml:space="preserve"> doldurularak </w:t>
      </w:r>
      <w:proofErr w:type="spellStart"/>
      <w:r>
        <w:rPr>
          <w:rFonts w:ascii="Arial" w:hAnsi="Arial" w:cs="Arial"/>
          <w:sz w:val="20"/>
          <w:szCs w:val="20"/>
        </w:rPr>
        <w:t>ögrencilerin</w:t>
      </w:r>
      <w:proofErr w:type="spellEnd"/>
      <w:r>
        <w:rPr>
          <w:rFonts w:ascii="Arial" w:hAnsi="Arial" w:cs="Arial"/>
          <w:sz w:val="20"/>
          <w:szCs w:val="20"/>
        </w:rPr>
        <w:t xml:space="preserve"> </w:t>
      </w:r>
      <w:proofErr w:type="spellStart"/>
      <w:r>
        <w:rPr>
          <w:rFonts w:ascii="Arial" w:hAnsi="Arial" w:cs="Arial"/>
          <w:sz w:val="20"/>
          <w:szCs w:val="20"/>
        </w:rPr>
        <w:t>havuzundiger</w:t>
      </w:r>
      <w:proofErr w:type="spellEnd"/>
      <w:r>
        <w:rPr>
          <w:rFonts w:ascii="Arial" w:hAnsi="Arial" w:cs="Arial"/>
          <w:sz w:val="20"/>
          <w:szCs w:val="20"/>
        </w:rPr>
        <w:t xml:space="preserve"> ucuna yürüyerek geçmeleri istenecektir.Deneyen </w:t>
      </w:r>
      <w:proofErr w:type="spellStart"/>
      <w:r>
        <w:rPr>
          <w:rFonts w:ascii="Arial" w:hAnsi="Arial" w:cs="Arial"/>
          <w:sz w:val="20"/>
          <w:szCs w:val="20"/>
        </w:rPr>
        <w:t>ögrenciler</w:t>
      </w:r>
      <w:proofErr w:type="spellEnd"/>
      <w:r>
        <w:rPr>
          <w:rFonts w:ascii="Arial" w:hAnsi="Arial" w:cs="Arial"/>
          <w:sz w:val="20"/>
          <w:szCs w:val="20"/>
        </w:rPr>
        <w:t xml:space="preserve"> sıvıya batmadan karsıya </w:t>
      </w:r>
      <w:proofErr w:type="spellStart"/>
      <w:r>
        <w:rPr>
          <w:rFonts w:ascii="Arial" w:hAnsi="Arial" w:cs="Arial"/>
          <w:sz w:val="20"/>
          <w:szCs w:val="20"/>
        </w:rPr>
        <w:t>geçtiklerindehayatlarında</w:t>
      </w:r>
      <w:proofErr w:type="spellEnd"/>
      <w:r>
        <w:rPr>
          <w:rFonts w:ascii="Arial" w:hAnsi="Arial" w:cs="Arial"/>
          <w:sz w:val="20"/>
          <w:szCs w:val="20"/>
        </w:rPr>
        <w:t xml:space="preserve"> ilk kez böyle bir deneyim yasayacak ve bilime olan ilgi ve sevgileri artacaktır</w:t>
      </w:r>
    </w:p>
    <w:sectPr w:rsidR="001D453C" w:rsidRPr="00942C3C" w:rsidSect="003927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1009D"/>
    <w:multiLevelType w:val="multilevel"/>
    <w:tmpl w:val="83745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82696E"/>
    <w:multiLevelType w:val="multilevel"/>
    <w:tmpl w:val="DEA6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404476"/>
    <w:multiLevelType w:val="multilevel"/>
    <w:tmpl w:val="2A72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3011"/>
    <w:rsid w:val="000C36EA"/>
    <w:rsid w:val="001D453C"/>
    <w:rsid w:val="002D37DD"/>
    <w:rsid w:val="002E1F0E"/>
    <w:rsid w:val="003335B8"/>
    <w:rsid w:val="003927B0"/>
    <w:rsid w:val="003F3353"/>
    <w:rsid w:val="00527B1E"/>
    <w:rsid w:val="00593FD6"/>
    <w:rsid w:val="00942C3C"/>
    <w:rsid w:val="00953011"/>
    <w:rsid w:val="00A12367"/>
    <w:rsid w:val="00A952F7"/>
    <w:rsid w:val="00E02039"/>
    <w:rsid w:val="00EE298D"/>
    <w:rsid w:val="00F659FE"/>
    <w:rsid w:val="00FE79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1E"/>
    <w:pPr>
      <w:spacing w:line="240" w:lineRule="auto"/>
    </w:pPr>
    <w:rPr>
      <w:rFonts w:ascii="Times New Roman" w:hAnsi="Times New Roman"/>
      <w:sz w:val="24"/>
      <w:szCs w:val="24"/>
      <w:lang w:eastAsia="tr-TR"/>
    </w:rPr>
  </w:style>
  <w:style w:type="paragraph" w:styleId="Balk1">
    <w:name w:val="heading 1"/>
    <w:basedOn w:val="Normal"/>
    <w:link w:val="Balk1Char"/>
    <w:uiPriority w:val="9"/>
    <w:qFormat/>
    <w:rsid w:val="00527B1E"/>
    <w:pPr>
      <w:spacing w:before="100" w:beforeAutospacing="1" w:after="100" w:afterAutospacing="1"/>
      <w:outlineLvl w:val="0"/>
    </w:pPr>
    <w:rPr>
      <w:rFonts w:eastAsia="Times New Roman" w:cs="Times New Roman"/>
      <w:b/>
      <w:bCs/>
      <w:kern w:val="36"/>
      <w:sz w:val="48"/>
      <w:szCs w:val="48"/>
    </w:rPr>
  </w:style>
  <w:style w:type="paragraph" w:styleId="Balk2">
    <w:name w:val="heading 2"/>
    <w:basedOn w:val="Normal"/>
    <w:next w:val="Normal"/>
    <w:link w:val="Balk2Char"/>
    <w:uiPriority w:val="9"/>
    <w:semiHidden/>
    <w:unhideWhenUsed/>
    <w:qFormat/>
    <w:rsid w:val="002E1F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953011"/>
    <w:pPr>
      <w:spacing w:before="100" w:beforeAutospacing="1" w:after="100" w:afterAutospacing="1"/>
      <w:outlineLvl w:val="2"/>
    </w:pPr>
    <w:rPr>
      <w:rFonts w:eastAsia="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7B1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527B1E"/>
    <w:rPr>
      <w:b/>
      <w:bCs/>
    </w:rPr>
  </w:style>
  <w:style w:type="paragraph" w:styleId="AralkYok">
    <w:name w:val="No Spacing"/>
    <w:uiPriority w:val="1"/>
    <w:qFormat/>
    <w:rsid w:val="00527B1E"/>
    <w:pPr>
      <w:spacing w:line="240" w:lineRule="auto"/>
    </w:pPr>
    <w:rPr>
      <w:rFonts w:ascii="Calibri" w:eastAsia="Calibri" w:hAnsi="Calibri" w:cs="Times New Roman"/>
    </w:rPr>
  </w:style>
  <w:style w:type="character" w:customStyle="1" w:styleId="Balk3Char">
    <w:name w:val="Başlık 3 Char"/>
    <w:basedOn w:val="VarsaylanParagrafYazTipi"/>
    <w:link w:val="Balk3"/>
    <w:uiPriority w:val="9"/>
    <w:rsid w:val="00953011"/>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953011"/>
    <w:rPr>
      <w:color w:val="0000FF"/>
      <w:u w:val="single"/>
    </w:rPr>
  </w:style>
  <w:style w:type="character" w:styleId="Vurgu">
    <w:name w:val="Emphasis"/>
    <w:basedOn w:val="VarsaylanParagrafYazTipi"/>
    <w:uiPriority w:val="20"/>
    <w:qFormat/>
    <w:rsid w:val="00942C3C"/>
    <w:rPr>
      <w:i/>
      <w:iCs/>
    </w:rPr>
  </w:style>
  <w:style w:type="character" w:customStyle="1" w:styleId="Balk2Char">
    <w:name w:val="Başlık 2 Char"/>
    <w:basedOn w:val="VarsaylanParagrafYazTipi"/>
    <w:link w:val="Balk2"/>
    <w:uiPriority w:val="9"/>
    <w:semiHidden/>
    <w:rsid w:val="002E1F0E"/>
    <w:rPr>
      <w:rFonts w:asciiTheme="majorHAnsi" w:eastAsiaTheme="majorEastAsia" w:hAnsiTheme="majorHAnsi" w:cstheme="majorBidi"/>
      <w:b/>
      <w:bCs/>
      <w:color w:val="4F81BD" w:themeColor="accent1"/>
      <w:sz w:val="26"/>
      <w:szCs w:val="26"/>
      <w:lang w:eastAsia="tr-TR"/>
    </w:rPr>
  </w:style>
  <w:style w:type="paragraph" w:styleId="BalonMetni">
    <w:name w:val="Balloon Text"/>
    <w:basedOn w:val="Normal"/>
    <w:link w:val="BalonMetniChar"/>
    <w:uiPriority w:val="99"/>
    <w:semiHidden/>
    <w:unhideWhenUsed/>
    <w:rsid w:val="000C36EA"/>
    <w:rPr>
      <w:rFonts w:ascii="Tahoma" w:hAnsi="Tahoma" w:cs="Tahoma"/>
      <w:sz w:val="16"/>
      <w:szCs w:val="16"/>
    </w:rPr>
  </w:style>
  <w:style w:type="character" w:customStyle="1" w:styleId="BalonMetniChar">
    <w:name w:val="Balon Metni Char"/>
    <w:basedOn w:val="VarsaylanParagrafYazTipi"/>
    <w:link w:val="BalonMetni"/>
    <w:uiPriority w:val="99"/>
    <w:semiHidden/>
    <w:rsid w:val="000C36EA"/>
    <w:rPr>
      <w:rFonts w:ascii="Tahom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738333545">
      <w:bodyDiv w:val="1"/>
      <w:marLeft w:val="0"/>
      <w:marRight w:val="0"/>
      <w:marTop w:val="0"/>
      <w:marBottom w:val="0"/>
      <w:divBdr>
        <w:top w:val="none" w:sz="0" w:space="0" w:color="auto"/>
        <w:left w:val="none" w:sz="0" w:space="0" w:color="auto"/>
        <w:bottom w:val="none" w:sz="0" w:space="0" w:color="auto"/>
        <w:right w:val="none" w:sz="0" w:space="0" w:color="auto"/>
      </w:divBdr>
      <w:divsChild>
        <w:div w:id="945889894">
          <w:marLeft w:val="0"/>
          <w:marRight w:val="0"/>
          <w:marTop w:val="0"/>
          <w:marBottom w:val="180"/>
          <w:divBdr>
            <w:top w:val="none" w:sz="0" w:space="0" w:color="auto"/>
            <w:left w:val="none" w:sz="0" w:space="0" w:color="auto"/>
            <w:bottom w:val="none" w:sz="0" w:space="0" w:color="auto"/>
            <w:right w:val="none" w:sz="0" w:space="0" w:color="auto"/>
          </w:divBdr>
        </w:div>
      </w:divsChild>
    </w:div>
    <w:div w:id="95297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247</Words>
  <Characters>1410</Characters>
  <Application>Microsoft Office Word</Application>
  <DocSecurity>0</DocSecurity>
  <Lines>11</Lines>
  <Paragraphs>3</Paragraphs>
  <ScaleCrop>false</ScaleCrop>
  <Company>Silentall.Com Team</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01Ogretmen</dc:creator>
  <cp:lastModifiedBy>01Ogretmen</cp:lastModifiedBy>
  <cp:revision>3</cp:revision>
  <cp:lastPrinted>2018-05-02T10:05:00Z</cp:lastPrinted>
  <dcterms:created xsi:type="dcterms:W3CDTF">2018-05-02T10:06:00Z</dcterms:created>
  <dcterms:modified xsi:type="dcterms:W3CDTF">2018-05-02T12:37:00Z</dcterms:modified>
</cp:coreProperties>
</file>